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DB16" w14:textId="77777777" w:rsidR="009742F7" w:rsidRPr="007C2C32" w:rsidRDefault="009742F7" w:rsidP="007C2C32">
      <w:pPr>
        <w:spacing w:after="240"/>
        <w:jc w:val="center"/>
        <w:rPr>
          <w:b/>
          <w:spacing w:val="-20"/>
          <w:sz w:val="60"/>
        </w:rPr>
      </w:pPr>
      <w:r w:rsidRPr="007C2C32">
        <w:rPr>
          <w:b/>
          <w:spacing w:val="-20"/>
          <w:sz w:val="60"/>
        </w:rPr>
        <w:t>NASSAU COUNTY LEGISLATURE</w:t>
      </w:r>
    </w:p>
    <w:p w14:paraId="356E9690" w14:textId="7DC74C46" w:rsidR="009742F7" w:rsidRPr="007C2C32" w:rsidRDefault="009742F7" w:rsidP="007C2C32">
      <w:pPr>
        <w:spacing w:after="120"/>
        <w:jc w:val="center"/>
        <w:rPr>
          <w:b/>
          <w:sz w:val="52"/>
        </w:rPr>
      </w:pPr>
      <w:r w:rsidRPr="007C2C32">
        <w:rPr>
          <w:b/>
          <w:spacing w:val="-20"/>
          <w:sz w:val="52"/>
        </w:rPr>
        <w:t>1</w:t>
      </w:r>
      <w:r w:rsidR="00C61CBD">
        <w:rPr>
          <w:b/>
          <w:spacing w:val="-20"/>
          <w:sz w:val="52"/>
        </w:rPr>
        <w:t>4</w:t>
      </w:r>
      <w:r w:rsidRPr="007C2C32">
        <w:rPr>
          <w:b/>
          <w:spacing w:val="-20"/>
          <w:sz w:val="52"/>
        </w:rPr>
        <w:t xml:space="preserve">th </w:t>
      </w:r>
      <w:r w:rsidRPr="007C2C32">
        <w:rPr>
          <w:b/>
          <w:spacing w:val="-20"/>
          <w:sz w:val="52"/>
          <w:szCs w:val="52"/>
        </w:rPr>
        <w:t xml:space="preserve">TERM </w:t>
      </w:r>
      <w:r w:rsidRPr="007C2C32">
        <w:rPr>
          <w:b/>
          <w:sz w:val="52"/>
          <w:szCs w:val="52"/>
        </w:rPr>
        <w:t>MEETING AGENDA</w:t>
      </w:r>
      <w:r w:rsidRPr="007C2C32">
        <w:rPr>
          <w:b/>
        </w:rPr>
        <w:t xml:space="preserve"> </w:t>
      </w:r>
    </w:p>
    <w:p w14:paraId="6E92D54C" w14:textId="77777777" w:rsidR="009742F7" w:rsidRPr="007C2C32" w:rsidRDefault="009742F7" w:rsidP="007C2C32">
      <w:pPr>
        <w:jc w:val="left"/>
      </w:pPr>
    </w:p>
    <w:p w14:paraId="120DAD4A" w14:textId="77777777" w:rsidR="009742F7" w:rsidRPr="007C2C32" w:rsidRDefault="009742F7" w:rsidP="007C2C32">
      <w:pPr>
        <w:pBdr>
          <w:top w:val="single" w:sz="6" w:space="1" w:color="auto"/>
          <w:left w:val="single" w:sz="6" w:space="1" w:color="auto"/>
          <w:bottom w:val="single" w:sz="6" w:space="1" w:color="auto"/>
          <w:right w:val="single" w:sz="6" w:space="1" w:color="auto"/>
        </w:pBdr>
        <w:shd w:val="pct10" w:color="auto" w:fill="auto"/>
        <w:jc w:val="center"/>
        <w:rPr>
          <w:rFonts w:ascii="Helvetica" w:hAnsi="Helvetica"/>
          <w:b/>
          <w:sz w:val="72"/>
        </w:rPr>
      </w:pPr>
      <w:r w:rsidRPr="007C2C32">
        <w:rPr>
          <w:b/>
          <w:spacing w:val="20"/>
          <w:sz w:val="72"/>
        </w:rPr>
        <w:t xml:space="preserve">HEALTH AND SOCIAL SERVICES COMMITTEE </w:t>
      </w:r>
    </w:p>
    <w:p w14:paraId="31BD99EB" w14:textId="4F112A30" w:rsidR="009742F7" w:rsidRPr="00D70D36" w:rsidRDefault="00A47248" w:rsidP="007C2C32">
      <w:pPr>
        <w:pBdr>
          <w:top w:val="single" w:sz="6" w:space="1" w:color="auto"/>
          <w:left w:val="single" w:sz="6" w:space="1" w:color="auto"/>
          <w:bottom w:val="single" w:sz="6" w:space="1" w:color="auto"/>
          <w:right w:val="single" w:sz="6" w:space="1" w:color="auto"/>
        </w:pBdr>
        <w:shd w:val="pct10" w:color="auto" w:fill="auto"/>
        <w:jc w:val="center"/>
        <w:rPr>
          <w:b/>
          <w:sz w:val="40"/>
        </w:rPr>
      </w:pPr>
      <w:r>
        <w:rPr>
          <w:b/>
          <w:sz w:val="40"/>
        </w:rPr>
        <w:t>MAY 8</w:t>
      </w:r>
      <w:r w:rsidR="001D5D8D">
        <w:rPr>
          <w:b/>
          <w:sz w:val="40"/>
        </w:rPr>
        <w:t>, 202</w:t>
      </w:r>
      <w:r w:rsidR="009242EA">
        <w:rPr>
          <w:b/>
          <w:sz w:val="40"/>
        </w:rPr>
        <w:t>3</w:t>
      </w:r>
      <w:r w:rsidR="009742F7" w:rsidRPr="00D70D36">
        <w:rPr>
          <w:b/>
          <w:sz w:val="40"/>
        </w:rPr>
        <w:t xml:space="preserve"> </w:t>
      </w:r>
      <w:r w:rsidR="00574BA8">
        <w:rPr>
          <w:b/>
          <w:sz w:val="40"/>
        </w:rPr>
        <w:t>1</w:t>
      </w:r>
      <w:r w:rsidR="009742F7" w:rsidRPr="00D70D36">
        <w:rPr>
          <w:b/>
          <w:sz w:val="40"/>
        </w:rPr>
        <w:t>:00 PM</w:t>
      </w:r>
    </w:p>
    <w:p w14:paraId="51C6A263" w14:textId="7D89048C" w:rsidR="009742F7" w:rsidRPr="007C2C32" w:rsidRDefault="00A47248" w:rsidP="007C2C32">
      <w:pPr>
        <w:spacing w:line="440" w:lineRule="exact"/>
        <w:jc w:val="left"/>
        <w:rPr>
          <w:b/>
          <w:sz w:val="34"/>
          <w:szCs w:val="36"/>
        </w:rPr>
      </w:pPr>
      <w:r>
        <w:rPr>
          <w:b/>
          <w:noProof/>
          <w:sz w:val="36"/>
          <w:szCs w:val="36"/>
        </w:rPr>
        <w:pict w14:anchorId="5A1E3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6.2pt;margin-top:0;width:63.75pt;height:63.75pt;z-index:-251658752;mso-position-horizontal:right;mso-position-horizontal-relative:margin;mso-position-vertical:bottom;mso-position-vertical-relative:margin">
            <v:imagedata r:id="rId7" o:title=""/>
            <w10:wrap type="square" anchorx="margin" anchory="margin"/>
          </v:shape>
        </w:pict>
      </w:r>
    </w:p>
    <w:p w14:paraId="3C294355" w14:textId="77777777" w:rsidR="00BD18E4" w:rsidRPr="00BD18E4" w:rsidRDefault="00BD18E4" w:rsidP="00BD18E4">
      <w:pPr>
        <w:spacing w:line="500" w:lineRule="exact"/>
        <w:jc w:val="right"/>
        <w:rPr>
          <w:b/>
          <w:sz w:val="36"/>
          <w:szCs w:val="36"/>
        </w:rPr>
      </w:pPr>
      <w:r w:rsidRPr="00BD18E4">
        <w:rPr>
          <w:b/>
          <w:sz w:val="36"/>
          <w:szCs w:val="36"/>
        </w:rPr>
        <w:t>Rose Marie Walker – Chairwoman</w:t>
      </w:r>
    </w:p>
    <w:p w14:paraId="1608D704" w14:textId="7A0C0E36" w:rsidR="00BD18E4" w:rsidRPr="00BD18E4" w:rsidRDefault="00BD18E4" w:rsidP="00BD18E4">
      <w:pPr>
        <w:spacing w:line="500" w:lineRule="exact"/>
        <w:jc w:val="right"/>
        <w:rPr>
          <w:b/>
          <w:sz w:val="36"/>
          <w:szCs w:val="36"/>
        </w:rPr>
      </w:pPr>
      <w:r w:rsidRPr="00BD18E4">
        <w:rPr>
          <w:b/>
          <w:sz w:val="36"/>
          <w:szCs w:val="36"/>
        </w:rPr>
        <w:t xml:space="preserve">Mazi Melesa </w:t>
      </w:r>
      <w:proofErr w:type="spellStart"/>
      <w:r w:rsidRPr="00BD18E4">
        <w:rPr>
          <w:b/>
          <w:sz w:val="36"/>
          <w:szCs w:val="36"/>
        </w:rPr>
        <w:t>Pilip</w:t>
      </w:r>
      <w:proofErr w:type="spellEnd"/>
      <w:r>
        <w:rPr>
          <w:b/>
          <w:sz w:val="36"/>
          <w:szCs w:val="36"/>
        </w:rPr>
        <w:t xml:space="preserve"> </w:t>
      </w:r>
      <w:r w:rsidRPr="00BD18E4">
        <w:rPr>
          <w:b/>
          <w:sz w:val="36"/>
          <w:szCs w:val="36"/>
        </w:rPr>
        <w:t>– Vice Chairwoman</w:t>
      </w:r>
    </w:p>
    <w:p w14:paraId="6C2D84B3" w14:textId="77777777" w:rsidR="00BD18E4" w:rsidRPr="00BD18E4" w:rsidRDefault="00BD18E4" w:rsidP="00BD18E4">
      <w:pPr>
        <w:spacing w:line="500" w:lineRule="exact"/>
        <w:jc w:val="right"/>
        <w:rPr>
          <w:b/>
          <w:sz w:val="36"/>
          <w:szCs w:val="36"/>
        </w:rPr>
      </w:pPr>
      <w:r w:rsidRPr="00BD18E4">
        <w:rPr>
          <w:b/>
          <w:sz w:val="36"/>
          <w:szCs w:val="36"/>
        </w:rPr>
        <w:t>Laura Schaefer</w:t>
      </w:r>
    </w:p>
    <w:p w14:paraId="2948B579" w14:textId="77777777" w:rsidR="00BD18E4" w:rsidRPr="00BD18E4" w:rsidRDefault="00BD18E4" w:rsidP="00BD18E4">
      <w:pPr>
        <w:spacing w:line="500" w:lineRule="exact"/>
        <w:jc w:val="right"/>
        <w:rPr>
          <w:b/>
          <w:sz w:val="36"/>
          <w:szCs w:val="36"/>
        </w:rPr>
      </w:pPr>
      <w:r w:rsidRPr="00BD18E4">
        <w:rPr>
          <w:b/>
          <w:sz w:val="36"/>
          <w:szCs w:val="36"/>
        </w:rPr>
        <w:t>C. William Gaylor III</w:t>
      </w:r>
    </w:p>
    <w:p w14:paraId="6566B2E7" w14:textId="77777777" w:rsidR="00BD18E4" w:rsidRPr="00BD18E4" w:rsidRDefault="00BD18E4" w:rsidP="00BD18E4">
      <w:pPr>
        <w:spacing w:line="500" w:lineRule="exact"/>
        <w:jc w:val="right"/>
        <w:rPr>
          <w:b/>
          <w:sz w:val="36"/>
          <w:szCs w:val="36"/>
        </w:rPr>
      </w:pPr>
      <w:r w:rsidRPr="00BD18E4">
        <w:rPr>
          <w:b/>
          <w:sz w:val="36"/>
          <w:szCs w:val="36"/>
        </w:rPr>
        <w:t>Delia DeRiggi-Whitton – Ranking</w:t>
      </w:r>
    </w:p>
    <w:p w14:paraId="2FEA40DB" w14:textId="77777777" w:rsidR="00BD18E4" w:rsidRPr="00BD18E4" w:rsidRDefault="00BD18E4" w:rsidP="00BD18E4">
      <w:pPr>
        <w:spacing w:line="500" w:lineRule="exact"/>
        <w:jc w:val="right"/>
        <w:rPr>
          <w:b/>
          <w:sz w:val="36"/>
          <w:szCs w:val="36"/>
        </w:rPr>
      </w:pPr>
      <w:r w:rsidRPr="00BD18E4">
        <w:rPr>
          <w:b/>
          <w:sz w:val="36"/>
          <w:szCs w:val="36"/>
        </w:rPr>
        <w:t>Arnold Drucker</w:t>
      </w:r>
    </w:p>
    <w:p w14:paraId="48C6CB7A" w14:textId="77777777" w:rsidR="00BD18E4" w:rsidRPr="00BD18E4" w:rsidRDefault="00BD18E4" w:rsidP="00BD18E4">
      <w:pPr>
        <w:spacing w:line="500" w:lineRule="exact"/>
        <w:jc w:val="right"/>
        <w:rPr>
          <w:b/>
          <w:sz w:val="36"/>
          <w:szCs w:val="36"/>
        </w:rPr>
      </w:pPr>
      <w:r w:rsidRPr="00BD18E4">
        <w:rPr>
          <w:b/>
          <w:sz w:val="36"/>
          <w:szCs w:val="36"/>
        </w:rPr>
        <w:t>Joshua Lafazan</w:t>
      </w:r>
    </w:p>
    <w:p w14:paraId="7016D2F6" w14:textId="77777777" w:rsidR="000200E5" w:rsidRDefault="000200E5" w:rsidP="007C2C32">
      <w:pPr>
        <w:spacing w:line="500" w:lineRule="exact"/>
        <w:jc w:val="right"/>
        <w:rPr>
          <w:b/>
          <w:sz w:val="36"/>
          <w:szCs w:val="36"/>
        </w:rPr>
      </w:pPr>
    </w:p>
    <w:p w14:paraId="48E2D592" w14:textId="77777777" w:rsidR="006359FC" w:rsidRDefault="00571AD9" w:rsidP="006359FC">
      <w:pPr>
        <w:pStyle w:val="ListParagraph"/>
        <w:jc w:val="center"/>
        <w:rPr>
          <w:b/>
          <w:sz w:val="36"/>
          <w:szCs w:val="36"/>
        </w:rPr>
      </w:pPr>
      <w:r>
        <w:rPr>
          <w:b/>
          <w:sz w:val="36"/>
          <w:szCs w:val="36"/>
        </w:rPr>
        <w:t>Michael C. Pulitzer</w:t>
      </w:r>
      <w:r w:rsidR="009742F7" w:rsidRPr="007C2C32">
        <w:rPr>
          <w:b/>
          <w:sz w:val="36"/>
          <w:szCs w:val="36"/>
        </w:rPr>
        <w:t>, Clerk of the Legislature</w:t>
      </w:r>
    </w:p>
    <w:p w14:paraId="5D0BC886" w14:textId="77777777" w:rsidR="006359FC" w:rsidRDefault="006359FC" w:rsidP="006359FC">
      <w:pPr>
        <w:pStyle w:val="ListParagraph"/>
        <w:jc w:val="right"/>
        <w:rPr>
          <w:b/>
          <w:bCs/>
          <w:szCs w:val="24"/>
        </w:rPr>
      </w:pPr>
    </w:p>
    <w:p w14:paraId="134DBAC3" w14:textId="02303C1E" w:rsidR="006359FC" w:rsidRDefault="006359FC" w:rsidP="006359FC">
      <w:pPr>
        <w:pStyle w:val="ListParagraph"/>
        <w:rPr>
          <w:b/>
          <w:bCs/>
          <w:szCs w:val="24"/>
        </w:rPr>
      </w:pPr>
      <w:r>
        <w:rPr>
          <w:b/>
          <w:bCs/>
          <w:szCs w:val="24"/>
        </w:rPr>
        <w:t xml:space="preserve">                                                                                                         </w:t>
      </w:r>
      <w:r w:rsidRPr="006359FC">
        <w:rPr>
          <w:b/>
          <w:bCs/>
          <w:szCs w:val="24"/>
        </w:rPr>
        <w:t xml:space="preserve">Scan the QR code to submit written public comment, </w:t>
      </w:r>
    </w:p>
    <w:p w14:paraId="56FAC118" w14:textId="5B6A2D03" w:rsidR="006359FC" w:rsidRPr="006359FC" w:rsidRDefault="006359FC" w:rsidP="006359FC">
      <w:pPr>
        <w:pStyle w:val="ListParagraph"/>
        <w:jc w:val="right"/>
        <w:rPr>
          <w:b/>
          <w:bCs/>
          <w:szCs w:val="24"/>
        </w:rPr>
      </w:pPr>
      <w:r w:rsidRPr="006359FC">
        <w:rPr>
          <w:b/>
          <w:bCs/>
          <w:szCs w:val="24"/>
        </w:rPr>
        <w:t>which will be incorporated into the record of this meeting.</w:t>
      </w:r>
    </w:p>
    <w:p w14:paraId="763DD5AD" w14:textId="2A68476E" w:rsidR="006359FC" w:rsidRDefault="006359FC" w:rsidP="00574BA8">
      <w:pPr>
        <w:spacing w:line="440" w:lineRule="exact"/>
        <w:ind w:left="2880" w:firstLine="720"/>
        <w:rPr>
          <w:b/>
          <w:sz w:val="36"/>
          <w:szCs w:val="36"/>
        </w:rPr>
      </w:pPr>
    </w:p>
    <w:p w14:paraId="249EB7F5" w14:textId="77777777" w:rsidR="006359FC" w:rsidRDefault="006359FC" w:rsidP="00574BA8">
      <w:pPr>
        <w:spacing w:line="440" w:lineRule="exact"/>
        <w:ind w:left="2880" w:firstLine="720"/>
        <w:rPr>
          <w:b/>
          <w:sz w:val="36"/>
          <w:szCs w:val="36"/>
        </w:rPr>
      </w:pPr>
    </w:p>
    <w:p w14:paraId="4C55E583" w14:textId="77777777" w:rsidR="006359FC" w:rsidRDefault="006359FC" w:rsidP="00574BA8">
      <w:pPr>
        <w:spacing w:line="440" w:lineRule="exact"/>
        <w:ind w:left="2880" w:firstLine="720"/>
        <w:rPr>
          <w:b/>
          <w:sz w:val="36"/>
          <w:szCs w:val="36"/>
        </w:rPr>
      </w:pPr>
    </w:p>
    <w:p w14:paraId="1E42B80C" w14:textId="77777777" w:rsidR="009742F7" w:rsidRDefault="009742F7"/>
    <w:tbl>
      <w:tblPr>
        <w:tblW w:w="14595"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61"/>
        <w:gridCol w:w="1775"/>
        <w:gridCol w:w="1775"/>
        <w:gridCol w:w="9284"/>
      </w:tblGrid>
      <w:tr w:rsidR="009A47DE" w:rsidRPr="00A60400" w14:paraId="1716FD64" w14:textId="77777777" w:rsidTr="009939E8">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42DE96E" w14:textId="77777777" w:rsidR="009A47DE" w:rsidRDefault="009A47DE" w:rsidP="009939E8">
            <w:pPr>
              <w:jc w:val="center"/>
              <w:rPr>
                <w:b/>
                <w:noProof/>
                <w:szCs w:val="24"/>
              </w:rPr>
            </w:pPr>
            <w:r>
              <w:rPr>
                <w:b/>
                <w:noProof/>
                <w:szCs w:val="24"/>
              </w:rPr>
              <w:t>Clerk Item</w:t>
            </w:r>
          </w:p>
          <w:p w14:paraId="439DC3AC" w14:textId="738B2CD5" w:rsidR="009A47DE" w:rsidRPr="000F0FBB" w:rsidRDefault="009A47DE" w:rsidP="009939E8">
            <w:pPr>
              <w:jc w:val="center"/>
              <w:rPr>
                <w:b/>
                <w:noProof/>
                <w:szCs w:val="24"/>
              </w:rPr>
            </w:pPr>
            <w:r>
              <w:rPr>
                <w:b/>
                <w:noProof/>
                <w:szCs w:val="24"/>
              </w:rPr>
              <w:t>No.</w:t>
            </w:r>
          </w:p>
        </w:tc>
        <w:tc>
          <w:tcPr>
            <w:tcW w:w="1775" w:type="dxa"/>
            <w:tcBorders>
              <w:top w:val="single" w:sz="6" w:space="0" w:color="000000"/>
              <w:left w:val="single" w:sz="6" w:space="0" w:color="000000"/>
              <w:bottom w:val="single" w:sz="6" w:space="0" w:color="000000"/>
              <w:right w:val="single" w:sz="6" w:space="0" w:color="000000"/>
            </w:tcBorders>
          </w:tcPr>
          <w:p w14:paraId="16686B1D" w14:textId="43AF3A20" w:rsidR="009A47DE" w:rsidRPr="000F0FBB" w:rsidRDefault="009A47DE" w:rsidP="009939E8">
            <w:pPr>
              <w:jc w:val="center"/>
              <w:rPr>
                <w:b/>
                <w:noProof/>
                <w:szCs w:val="24"/>
              </w:rPr>
            </w:pPr>
            <w:r>
              <w:rPr>
                <w:b/>
                <w:noProof/>
                <w:szCs w:val="24"/>
              </w:rPr>
              <w:t>Proposed By</w:t>
            </w:r>
          </w:p>
        </w:tc>
        <w:tc>
          <w:tcPr>
            <w:tcW w:w="1775" w:type="dxa"/>
            <w:tcBorders>
              <w:top w:val="single" w:sz="6" w:space="0" w:color="000000"/>
              <w:left w:val="single" w:sz="6" w:space="0" w:color="000000"/>
              <w:bottom w:val="single" w:sz="6" w:space="0" w:color="000000"/>
              <w:right w:val="single" w:sz="6" w:space="0" w:color="000000"/>
            </w:tcBorders>
          </w:tcPr>
          <w:p w14:paraId="3EE1F1E8" w14:textId="63DAE062" w:rsidR="009A47DE" w:rsidRDefault="009A47DE" w:rsidP="009939E8">
            <w:pPr>
              <w:jc w:val="center"/>
              <w:rPr>
                <w:b/>
              </w:rPr>
            </w:pPr>
            <w:r>
              <w:rPr>
                <w:b/>
              </w:rPr>
              <w:t>Assigned To</w:t>
            </w:r>
          </w:p>
        </w:tc>
        <w:tc>
          <w:tcPr>
            <w:tcW w:w="9284" w:type="dxa"/>
            <w:tcBorders>
              <w:top w:val="single" w:sz="6" w:space="0" w:color="000000"/>
              <w:left w:val="single" w:sz="6" w:space="0" w:color="000000"/>
              <w:bottom w:val="single" w:sz="6" w:space="0" w:color="000000"/>
              <w:right w:val="single" w:sz="6" w:space="0" w:color="000000"/>
            </w:tcBorders>
          </w:tcPr>
          <w:p w14:paraId="0742572D" w14:textId="414306CE" w:rsidR="009A47DE" w:rsidRPr="009A47DE" w:rsidRDefault="009A47DE" w:rsidP="009939E8">
            <w:pPr>
              <w:tabs>
                <w:tab w:val="left" w:pos="2595"/>
              </w:tabs>
              <w:rPr>
                <w:b/>
                <w:bCs/>
                <w:u w:val="single"/>
              </w:rPr>
            </w:pPr>
            <w:r>
              <w:rPr>
                <w:b/>
                <w:bCs/>
              </w:rPr>
              <w:t xml:space="preserve">                                                        </w:t>
            </w:r>
            <w:r w:rsidRPr="009A47DE">
              <w:rPr>
                <w:b/>
                <w:bCs/>
                <w:u w:val="single"/>
              </w:rPr>
              <w:t>Summary</w:t>
            </w:r>
          </w:p>
        </w:tc>
      </w:tr>
      <w:tr w:rsidR="00C53FC8" w:rsidRPr="00DD07A3" w14:paraId="283C6B99" w14:textId="77777777" w:rsidTr="008A3BDD">
        <w:trPr>
          <w:cantSplit/>
          <w:trHeight w:val="867"/>
        </w:trPr>
        <w:tc>
          <w:tcPr>
            <w:tcW w:w="1761" w:type="dxa"/>
            <w:tcBorders>
              <w:top w:val="single" w:sz="6" w:space="0" w:color="000000"/>
              <w:left w:val="single" w:sz="6" w:space="0" w:color="000000"/>
              <w:bottom w:val="single" w:sz="6" w:space="0" w:color="000000"/>
              <w:right w:val="single" w:sz="6" w:space="0" w:color="000000"/>
            </w:tcBorders>
          </w:tcPr>
          <w:p w14:paraId="13B01611" w14:textId="6411689B" w:rsidR="00C53FC8" w:rsidRPr="000F0FBB" w:rsidRDefault="00A47248" w:rsidP="00C53FC8">
            <w:pPr>
              <w:jc w:val="center"/>
              <w:rPr>
                <w:b/>
                <w:noProof/>
                <w:szCs w:val="24"/>
              </w:rPr>
            </w:pPr>
            <w:r>
              <w:rPr>
                <w:b/>
                <w:noProof/>
                <w:szCs w:val="24"/>
              </w:rPr>
              <w:t>147-23</w:t>
            </w:r>
          </w:p>
        </w:tc>
        <w:tc>
          <w:tcPr>
            <w:tcW w:w="1775" w:type="dxa"/>
            <w:tcBorders>
              <w:top w:val="single" w:sz="6" w:space="0" w:color="000000"/>
              <w:left w:val="single" w:sz="6" w:space="0" w:color="000000"/>
              <w:bottom w:val="single" w:sz="6" w:space="0" w:color="000000"/>
              <w:right w:val="single" w:sz="6" w:space="0" w:color="000000"/>
            </w:tcBorders>
          </w:tcPr>
          <w:p w14:paraId="654B419F" w14:textId="06F534CD" w:rsidR="00C53FC8" w:rsidRPr="000F0FBB" w:rsidRDefault="00A47248" w:rsidP="00C53FC8">
            <w:pPr>
              <w:jc w:val="center"/>
              <w:rPr>
                <w:b/>
                <w:noProof/>
                <w:szCs w:val="24"/>
              </w:rPr>
            </w:pPr>
            <w:r>
              <w:rPr>
                <w:b/>
                <w:noProof/>
                <w:szCs w:val="24"/>
              </w:rPr>
              <w:t>HE</w:t>
            </w:r>
          </w:p>
        </w:tc>
        <w:tc>
          <w:tcPr>
            <w:tcW w:w="1775" w:type="dxa"/>
            <w:tcBorders>
              <w:top w:val="single" w:sz="6" w:space="0" w:color="000000"/>
              <w:left w:val="single" w:sz="6" w:space="0" w:color="000000"/>
              <w:bottom w:val="single" w:sz="6" w:space="0" w:color="000000"/>
              <w:right w:val="single" w:sz="6" w:space="0" w:color="000000"/>
            </w:tcBorders>
          </w:tcPr>
          <w:p w14:paraId="13215A7D" w14:textId="72D2085E" w:rsidR="00C53FC8" w:rsidRDefault="00C53FC8" w:rsidP="00C53FC8">
            <w:pPr>
              <w:jc w:val="center"/>
              <w:rPr>
                <w:b/>
              </w:rPr>
            </w:pPr>
            <w:r>
              <w:rPr>
                <w:b/>
              </w:rPr>
              <w:t>H, R</w:t>
            </w:r>
          </w:p>
        </w:tc>
        <w:tc>
          <w:tcPr>
            <w:tcW w:w="9284" w:type="dxa"/>
            <w:tcBorders>
              <w:top w:val="single" w:sz="6" w:space="0" w:color="000000"/>
              <w:left w:val="single" w:sz="6" w:space="0" w:color="000000"/>
              <w:bottom w:val="single" w:sz="6" w:space="0" w:color="000000"/>
              <w:right w:val="single" w:sz="6" w:space="0" w:color="000000"/>
            </w:tcBorders>
          </w:tcPr>
          <w:p w14:paraId="79958327" w14:textId="77777777" w:rsidR="00A47248" w:rsidRDefault="00A47248" w:rsidP="00A47248">
            <w:pPr>
              <w:rPr>
                <w:b/>
                <w:bCs/>
                <w:u w:val="single"/>
              </w:rPr>
            </w:pPr>
            <w:r w:rsidRPr="00207B59">
              <w:rPr>
                <w:b/>
                <w:bCs/>
                <w:u w:val="single"/>
              </w:rPr>
              <w:t>RESOLUTION NO. – 2023</w:t>
            </w:r>
          </w:p>
          <w:p w14:paraId="6C41829B" w14:textId="77D55FDB" w:rsidR="00C53FC8" w:rsidRPr="00A97E61" w:rsidRDefault="00A47248" w:rsidP="00A47248">
            <w:pPr>
              <w:rPr>
                <w:bCs/>
              </w:rPr>
            </w:pPr>
            <w:r>
              <w:t>A RESOLUTION AUTHORIZING THE COUNTY EXECUTIVE TO EXECUTE AN INTER-GOVERNMENTAL AGREEMENT BETWEEN THE COUNTY OF NASSAU, ACTING ON BEHALF OF THE NASSAU COUNTY DEPARTMENT OF HEALTH AND VARIOUS AGENCIES (“NASSAU COUNTY”), AND SUFFOLK COUNTY, ACTING ON BEHALF OF THE SUFFOLK COUNTY DEPARTMENT OF HEALTH SERVICES (“SUFFOLK COUNTY”). 147-23(HE)</w:t>
            </w:r>
          </w:p>
        </w:tc>
      </w:tr>
      <w:tr w:rsidR="00A47248" w:rsidRPr="00DD07A3" w14:paraId="0E8C20F0" w14:textId="77777777" w:rsidTr="00A97E61">
        <w:trPr>
          <w:cantSplit/>
          <w:trHeight w:val="1020"/>
        </w:trPr>
        <w:tc>
          <w:tcPr>
            <w:tcW w:w="1761" w:type="dxa"/>
            <w:tcBorders>
              <w:top w:val="single" w:sz="6" w:space="0" w:color="000000"/>
              <w:left w:val="single" w:sz="6" w:space="0" w:color="000000"/>
              <w:bottom w:val="single" w:sz="6" w:space="0" w:color="000000"/>
              <w:right w:val="single" w:sz="6" w:space="0" w:color="000000"/>
            </w:tcBorders>
          </w:tcPr>
          <w:p w14:paraId="495DBA46" w14:textId="38979A56" w:rsidR="00A47248" w:rsidRDefault="00A47248" w:rsidP="00A47248">
            <w:pPr>
              <w:jc w:val="center"/>
              <w:rPr>
                <w:b/>
                <w:noProof/>
                <w:szCs w:val="24"/>
              </w:rPr>
            </w:pPr>
            <w:r>
              <w:rPr>
                <w:b/>
                <w:noProof/>
                <w:szCs w:val="24"/>
              </w:rPr>
              <w:t>165-23</w:t>
            </w:r>
          </w:p>
        </w:tc>
        <w:tc>
          <w:tcPr>
            <w:tcW w:w="1775" w:type="dxa"/>
            <w:tcBorders>
              <w:top w:val="single" w:sz="6" w:space="0" w:color="000000"/>
              <w:left w:val="single" w:sz="6" w:space="0" w:color="000000"/>
              <w:bottom w:val="single" w:sz="6" w:space="0" w:color="000000"/>
              <w:right w:val="single" w:sz="6" w:space="0" w:color="000000"/>
            </w:tcBorders>
          </w:tcPr>
          <w:p w14:paraId="2BBFE8E5" w14:textId="01FDE393" w:rsidR="00A47248" w:rsidRDefault="00A47248" w:rsidP="00A47248">
            <w:pPr>
              <w:jc w:val="center"/>
              <w:rPr>
                <w:b/>
                <w:noProof/>
                <w:szCs w:val="24"/>
              </w:rPr>
            </w:pPr>
            <w:r>
              <w:rPr>
                <w:b/>
                <w:noProof/>
                <w:szCs w:val="24"/>
              </w:rPr>
              <w:t>OMB</w:t>
            </w:r>
          </w:p>
        </w:tc>
        <w:tc>
          <w:tcPr>
            <w:tcW w:w="1775" w:type="dxa"/>
            <w:tcBorders>
              <w:top w:val="single" w:sz="6" w:space="0" w:color="000000"/>
              <w:left w:val="single" w:sz="6" w:space="0" w:color="000000"/>
              <w:bottom w:val="single" w:sz="6" w:space="0" w:color="000000"/>
              <w:right w:val="single" w:sz="6" w:space="0" w:color="000000"/>
            </w:tcBorders>
          </w:tcPr>
          <w:p w14:paraId="7C566E62" w14:textId="3021306E" w:rsidR="00A47248" w:rsidRDefault="00A47248" w:rsidP="00A47248">
            <w:pPr>
              <w:jc w:val="center"/>
              <w:rPr>
                <w:b/>
              </w:rPr>
            </w:pPr>
            <w:r>
              <w:rPr>
                <w:b/>
              </w:rPr>
              <w:t>H, F, R</w:t>
            </w:r>
          </w:p>
        </w:tc>
        <w:tc>
          <w:tcPr>
            <w:tcW w:w="9284" w:type="dxa"/>
            <w:tcBorders>
              <w:top w:val="single" w:sz="6" w:space="0" w:color="000000"/>
              <w:left w:val="single" w:sz="6" w:space="0" w:color="000000"/>
              <w:bottom w:val="single" w:sz="6" w:space="0" w:color="000000"/>
              <w:right w:val="single" w:sz="6" w:space="0" w:color="000000"/>
            </w:tcBorders>
          </w:tcPr>
          <w:p w14:paraId="5AC5D703" w14:textId="77777777" w:rsidR="00A47248" w:rsidRDefault="00A47248" w:rsidP="00A47248">
            <w:pPr>
              <w:rPr>
                <w:b/>
                <w:bCs/>
                <w:u w:val="single"/>
              </w:rPr>
            </w:pPr>
            <w:bookmarkStart w:id="0" w:name="_Hlk134013977"/>
            <w:r>
              <w:rPr>
                <w:b/>
                <w:bCs/>
                <w:u w:val="single"/>
              </w:rPr>
              <w:t>ORDINANCE NO. – 2023</w:t>
            </w:r>
          </w:p>
          <w:p w14:paraId="1AD59399" w14:textId="72D6642E" w:rsidR="00A47248" w:rsidRPr="00C14680" w:rsidRDefault="00A47248" w:rsidP="00A47248">
            <w:pPr>
              <w:rPr>
                <w:b/>
                <w:bCs/>
                <w:u w:val="single"/>
              </w:rPr>
            </w:pPr>
            <w:r>
              <w:t>AN ORDINANCE SUPPLEMENTAL TO THE ANNUAL APPROPRIATION ORDINANCE IN CONNECTION WITH THE HEALTH DEPARTMENT. 165-23(OMB)</w:t>
            </w:r>
            <w:bookmarkEnd w:id="0"/>
          </w:p>
        </w:tc>
      </w:tr>
    </w:tbl>
    <w:p w14:paraId="5948F85B" w14:textId="77777777" w:rsidR="003E1FEE" w:rsidRDefault="003E1FEE" w:rsidP="003E1FEE">
      <w:pPr>
        <w:ind w:left="720" w:firstLine="720"/>
        <w:rPr>
          <w:b/>
          <w:sz w:val="40"/>
          <w:szCs w:val="40"/>
        </w:rPr>
      </w:pPr>
    </w:p>
    <w:sectPr w:rsidR="003E1FEE" w:rsidSect="009E2E11">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39EE" w14:textId="77777777" w:rsidR="00A6016E" w:rsidRDefault="00A6016E" w:rsidP="00ED1DFB">
      <w:pPr>
        <w:pStyle w:val="Header"/>
      </w:pPr>
      <w:r>
        <w:separator/>
      </w:r>
    </w:p>
  </w:endnote>
  <w:endnote w:type="continuationSeparator" w:id="0">
    <w:p w14:paraId="451E0FD1" w14:textId="77777777" w:rsidR="00A6016E" w:rsidRDefault="00A6016E" w:rsidP="00ED1D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636B" w14:textId="77777777" w:rsidR="00C81B98" w:rsidRDefault="00C81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8019" w14:textId="77777777" w:rsidR="00C81B98" w:rsidRDefault="00B75FC1" w:rsidP="00B75FC1">
    <w:pPr>
      <w:pStyle w:val="Footer"/>
      <w:jc w:val="center"/>
    </w:pPr>
    <w:r>
      <w:t>HEALTH</w:t>
    </w:r>
  </w:p>
  <w:p w14:paraId="3ADA2403" w14:textId="77777777" w:rsidR="009E2E11" w:rsidRDefault="009E2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1DFA" w14:textId="77777777" w:rsidR="00C81B98" w:rsidRDefault="00C81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8B12" w14:textId="77777777" w:rsidR="00A6016E" w:rsidRDefault="00A6016E" w:rsidP="00ED1DFB">
      <w:pPr>
        <w:pStyle w:val="Header"/>
      </w:pPr>
      <w:r>
        <w:separator/>
      </w:r>
    </w:p>
  </w:footnote>
  <w:footnote w:type="continuationSeparator" w:id="0">
    <w:p w14:paraId="488942FB" w14:textId="77777777" w:rsidR="00A6016E" w:rsidRDefault="00A6016E" w:rsidP="00ED1D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3998" w14:textId="77777777" w:rsidR="00C81B98" w:rsidRDefault="00C81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E12C" w14:textId="77777777" w:rsidR="009742F7" w:rsidRDefault="009742F7">
    <w:pPr>
      <w:pStyle w:val="Header"/>
      <w:tabs>
        <w:tab w:val="clear" w:pos="4320"/>
        <w:tab w:val="center" w:pos="72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91FE" w14:textId="77777777" w:rsidR="00C81B98" w:rsidRDefault="00C81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DFB"/>
    <w:rsid w:val="00003DE4"/>
    <w:rsid w:val="0001145C"/>
    <w:rsid w:val="000200E5"/>
    <w:rsid w:val="00031D95"/>
    <w:rsid w:val="0003579C"/>
    <w:rsid w:val="00057EF5"/>
    <w:rsid w:val="00077729"/>
    <w:rsid w:val="00082F3A"/>
    <w:rsid w:val="00087FBA"/>
    <w:rsid w:val="00093909"/>
    <w:rsid w:val="00094757"/>
    <w:rsid w:val="00097107"/>
    <w:rsid w:val="000B5A77"/>
    <w:rsid w:val="000D17F1"/>
    <w:rsid w:val="00107401"/>
    <w:rsid w:val="001075DA"/>
    <w:rsid w:val="001429F7"/>
    <w:rsid w:val="00147508"/>
    <w:rsid w:val="00154F95"/>
    <w:rsid w:val="00160998"/>
    <w:rsid w:val="00167EC7"/>
    <w:rsid w:val="001747ED"/>
    <w:rsid w:val="0017573E"/>
    <w:rsid w:val="001926E3"/>
    <w:rsid w:val="001944A7"/>
    <w:rsid w:val="001A5697"/>
    <w:rsid w:val="001B486B"/>
    <w:rsid w:val="001C48AA"/>
    <w:rsid w:val="001D201B"/>
    <w:rsid w:val="001D5D8D"/>
    <w:rsid w:val="001E5A42"/>
    <w:rsid w:val="001F149B"/>
    <w:rsid w:val="00203CE2"/>
    <w:rsid w:val="00224E88"/>
    <w:rsid w:val="00230246"/>
    <w:rsid w:val="00236229"/>
    <w:rsid w:val="00251A80"/>
    <w:rsid w:val="00255058"/>
    <w:rsid w:val="00273BDA"/>
    <w:rsid w:val="00284BF6"/>
    <w:rsid w:val="002854C1"/>
    <w:rsid w:val="0029184B"/>
    <w:rsid w:val="002B46FB"/>
    <w:rsid w:val="002C5270"/>
    <w:rsid w:val="002E3B8D"/>
    <w:rsid w:val="00311255"/>
    <w:rsid w:val="00323C9B"/>
    <w:rsid w:val="003408CA"/>
    <w:rsid w:val="00377480"/>
    <w:rsid w:val="00386D58"/>
    <w:rsid w:val="00393A5C"/>
    <w:rsid w:val="00394BF6"/>
    <w:rsid w:val="003A615F"/>
    <w:rsid w:val="003A7902"/>
    <w:rsid w:val="003B2A49"/>
    <w:rsid w:val="003B325D"/>
    <w:rsid w:val="003B35A3"/>
    <w:rsid w:val="003C5C8F"/>
    <w:rsid w:val="003C77A7"/>
    <w:rsid w:val="003E1FEE"/>
    <w:rsid w:val="003F28FD"/>
    <w:rsid w:val="00421C6D"/>
    <w:rsid w:val="004437FC"/>
    <w:rsid w:val="00447B13"/>
    <w:rsid w:val="00450AF3"/>
    <w:rsid w:val="00453E73"/>
    <w:rsid w:val="00455B56"/>
    <w:rsid w:val="0045708C"/>
    <w:rsid w:val="0045711E"/>
    <w:rsid w:val="00457DF9"/>
    <w:rsid w:val="0046519B"/>
    <w:rsid w:val="0048015F"/>
    <w:rsid w:val="00491E36"/>
    <w:rsid w:val="004A10A1"/>
    <w:rsid w:val="004A1E97"/>
    <w:rsid w:val="004B7161"/>
    <w:rsid w:val="004C4655"/>
    <w:rsid w:val="004D48AC"/>
    <w:rsid w:val="004F482B"/>
    <w:rsid w:val="00523F74"/>
    <w:rsid w:val="0053751E"/>
    <w:rsid w:val="00571AD9"/>
    <w:rsid w:val="00573995"/>
    <w:rsid w:val="005739B2"/>
    <w:rsid w:val="00574BA8"/>
    <w:rsid w:val="00585807"/>
    <w:rsid w:val="00585A2A"/>
    <w:rsid w:val="00590B3B"/>
    <w:rsid w:val="005A09A9"/>
    <w:rsid w:val="005A192E"/>
    <w:rsid w:val="005A23CE"/>
    <w:rsid w:val="005B579B"/>
    <w:rsid w:val="005C7C3B"/>
    <w:rsid w:val="005D271F"/>
    <w:rsid w:val="005D7845"/>
    <w:rsid w:val="005E1F5B"/>
    <w:rsid w:val="00610AC2"/>
    <w:rsid w:val="00613BFB"/>
    <w:rsid w:val="006320B5"/>
    <w:rsid w:val="006359FC"/>
    <w:rsid w:val="00666EA9"/>
    <w:rsid w:val="00683168"/>
    <w:rsid w:val="006A6577"/>
    <w:rsid w:val="006B7DD6"/>
    <w:rsid w:val="006D4B2D"/>
    <w:rsid w:val="006E3F74"/>
    <w:rsid w:val="006E5D48"/>
    <w:rsid w:val="006F1DFC"/>
    <w:rsid w:val="006F3ABA"/>
    <w:rsid w:val="00703B54"/>
    <w:rsid w:val="007052FA"/>
    <w:rsid w:val="00707734"/>
    <w:rsid w:val="00726168"/>
    <w:rsid w:val="00731C6C"/>
    <w:rsid w:val="007371EC"/>
    <w:rsid w:val="00764144"/>
    <w:rsid w:val="00773899"/>
    <w:rsid w:val="007817D8"/>
    <w:rsid w:val="007916B9"/>
    <w:rsid w:val="007916D1"/>
    <w:rsid w:val="007A6EB8"/>
    <w:rsid w:val="007C2C32"/>
    <w:rsid w:val="007C41D3"/>
    <w:rsid w:val="007D6C62"/>
    <w:rsid w:val="007F20CD"/>
    <w:rsid w:val="00821AFB"/>
    <w:rsid w:val="0083153F"/>
    <w:rsid w:val="008319AD"/>
    <w:rsid w:val="00843C4A"/>
    <w:rsid w:val="0085607F"/>
    <w:rsid w:val="008A3091"/>
    <w:rsid w:val="008A3BDD"/>
    <w:rsid w:val="008B06DD"/>
    <w:rsid w:val="008B59FE"/>
    <w:rsid w:val="008D20CE"/>
    <w:rsid w:val="0090025B"/>
    <w:rsid w:val="009016E0"/>
    <w:rsid w:val="009125B6"/>
    <w:rsid w:val="00913857"/>
    <w:rsid w:val="009203A2"/>
    <w:rsid w:val="009242EA"/>
    <w:rsid w:val="00936E56"/>
    <w:rsid w:val="00947268"/>
    <w:rsid w:val="00951A60"/>
    <w:rsid w:val="00963CB5"/>
    <w:rsid w:val="009666B8"/>
    <w:rsid w:val="009742F7"/>
    <w:rsid w:val="00977D85"/>
    <w:rsid w:val="009969D1"/>
    <w:rsid w:val="009A47DE"/>
    <w:rsid w:val="009C2CD4"/>
    <w:rsid w:val="009E2E11"/>
    <w:rsid w:val="009F50F7"/>
    <w:rsid w:val="009F6DC8"/>
    <w:rsid w:val="00A12EC1"/>
    <w:rsid w:val="00A15940"/>
    <w:rsid w:val="00A17CBB"/>
    <w:rsid w:val="00A32274"/>
    <w:rsid w:val="00A343F1"/>
    <w:rsid w:val="00A374FF"/>
    <w:rsid w:val="00A378DC"/>
    <w:rsid w:val="00A37ACC"/>
    <w:rsid w:val="00A40DDA"/>
    <w:rsid w:val="00A47248"/>
    <w:rsid w:val="00A6016E"/>
    <w:rsid w:val="00A61027"/>
    <w:rsid w:val="00A70F6A"/>
    <w:rsid w:val="00A80245"/>
    <w:rsid w:val="00A8096A"/>
    <w:rsid w:val="00A90F6B"/>
    <w:rsid w:val="00A91490"/>
    <w:rsid w:val="00A97E61"/>
    <w:rsid w:val="00AA3A89"/>
    <w:rsid w:val="00AC0CFF"/>
    <w:rsid w:val="00AC1A95"/>
    <w:rsid w:val="00AC51B4"/>
    <w:rsid w:val="00AE4104"/>
    <w:rsid w:val="00AE41BE"/>
    <w:rsid w:val="00AF0EF8"/>
    <w:rsid w:val="00AF3CCE"/>
    <w:rsid w:val="00B11E20"/>
    <w:rsid w:val="00B12DBF"/>
    <w:rsid w:val="00B15156"/>
    <w:rsid w:val="00B15A18"/>
    <w:rsid w:val="00B171E8"/>
    <w:rsid w:val="00B23A9D"/>
    <w:rsid w:val="00B26526"/>
    <w:rsid w:val="00B448AC"/>
    <w:rsid w:val="00B54547"/>
    <w:rsid w:val="00B62ADC"/>
    <w:rsid w:val="00B638A0"/>
    <w:rsid w:val="00B75FC1"/>
    <w:rsid w:val="00B829BF"/>
    <w:rsid w:val="00B95946"/>
    <w:rsid w:val="00BA31C3"/>
    <w:rsid w:val="00BA7C07"/>
    <w:rsid w:val="00BD18E4"/>
    <w:rsid w:val="00BE764D"/>
    <w:rsid w:val="00BF6EE5"/>
    <w:rsid w:val="00C214C6"/>
    <w:rsid w:val="00C32B25"/>
    <w:rsid w:val="00C41BDB"/>
    <w:rsid w:val="00C52799"/>
    <w:rsid w:val="00C53FC8"/>
    <w:rsid w:val="00C61CBD"/>
    <w:rsid w:val="00C81B98"/>
    <w:rsid w:val="00C85740"/>
    <w:rsid w:val="00C90332"/>
    <w:rsid w:val="00C91E3D"/>
    <w:rsid w:val="00CA1408"/>
    <w:rsid w:val="00CB6A23"/>
    <w:rsid w:val="00CC26F3"/>
    <w:rsid w:val="00CC36C8"/>
    <w:rsid w:val="00CC3E65"/>
    <w:rsid w:val="00CD6883"/>
    <w:rsid w:val="00CD69F6"/>
    <w:rsid w:val="00CE071F"/>
    <w:rsid w:val="00CF726A"/>
    <w:rsid w:val="00D058FC"/>
    <w:rsid w:val="00D3481D"/>
    <w:rsid w:val="00D401C9"/>
    <w:rsid w:val="00D560D7"/>
    <w:rsid w:val="00D56DC5"/>
    <w:rsid w:val="00D70D36"/>
    <w:rsid w:val="00D82CD7"/>
    <w:rsid w:val="00D85BEA"/>
    <w:rsid w:val="00D97C45"/>
    <w:rsid w:val="00DA5A56"/>
    <w:rsid w:val="00DB3419"/>
    <w:rsid w:val="00DD45BA"/>
    <w:rsid w:val="00DE1A81"/>
    <w:rsid w:val="00DE5780"/>
    <w:rsid w:val="00DF37DB"/>
    <w:rsid w:val="00E12E3D"/>
    <w:rsid w:val="00E252D6"/>
    <w:rsid w:val="00E276B4"/>
    <w:rsid w:val="00E33602"/>
    <w:rsid w:val="00E454B2"/>
    <w:rsid w:val="00E61423"/>
    <w:rsid w:val="00E62134"/>
    <w:rsid w:val="00E65B0D"/>
    <w:rsid w:val="00E723AE"/>
    <w:rsid w:val="00E737C4"/>
    <w:rsid w:val="00E96E54"/>
    <w:rsid w:val="00EA281E"/>
    <w:rsid w:val="00EA6395"/>
    <w:rsid w:val="00EC68DA"/>
    <w:rsid w:val="00ED1DFB"/>
    <w:rsid w:val="00ED6550"/>
    <w:rsid w:val="00EF4532"/>
    <w:rsid w:val="00EF7669"/>
    <w:rsid w:val="00F020FD"/>
    <w:rsid w:val="00F07B6D"/>
    <w:rsid w:val="00F1720E"/>
    <w:rsid w:val="00F373FC"/>
    <w:rsid w:val="00F41A8F"/>
    <w:rsid w:val="00F479C2"/>
    <w:rsid w:val="00F936D0"/>
    <w:rsid w:val="00FB256D"/>
    <w:rsid w:val="00FB579A"/>
    <w:rsid w:val="00FD129C"/>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893EB5"/>
  <w14:defaultImageDpi w14:val="0"/>
  <w15:chartTrackingRefBased/>
  <w15:docId w15:val="{6199FBDD-60E0-4CF5-8603-C91842D7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character" w:styleId="PageNumber">
    <w:name w:val="page number"/>
    <w:uiPriority w:val="99"/>
  </w:style>
  <w:style w:type="paragraph" w:styleId="BodyText">
    <w:name w:val="Body Text"/>
    <w:basedOn w:val="Normal"/>
    <w:link w:val="BodyTextChar"/>
    <w:rsid w:val="00590B3B"/>
    <w:pPr>
      <w:spacing w:after="120"/>
      <w:jc w:val="left"/>
    </w:pPr>
    <w:rPr>
      <w:sz w:val="20"/>
    </w:rPr>
  </w:style>
  <w:style w:type="character" w:customStyle="1" w:styleId="BodyTextChar">
    <w:name w:val="Body Text Char"/>
    <w:link w:val="BodyText"/>
    <w:uiPriority w:val="99"/>
    <w:semiHidden/>
    <w:locked/>
    <w:rPr>
      <w:sz w:val="24"/>
    </w:rPr>
  </w:style>
  <w:style w:type="paragraph" w:styleId="BalloonText">
    <w:name w:val="Balloon Text"/>
    <w:basedOn w:val="Normal"/>
    <w:link w:val="BalloonTextChar"/>
    <w:uiPriority w:val="99"/>
    <w:semiHidden/>
    <w:rsid w:val="000B5A77"/>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styleId="ListParagraph">
    <w:name w:val="List Paragraph"/>
    <w:basedOn w:val="Normal"/>
    <w:uiPriority w:val="34"/>
    <w:qFormat/>
    <w:rsid w:val="00A9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catura\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D379C-0CE7-46C7-8BAA-F3036AA0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15</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Clerk Item No.</vt:lpstr>
    </vt:vector>
  </TitlesOfParts>
  <Company>Nassau County</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Item No.</dc:title>
  <dc:subject/>
  <dc:creator>county legislature</dc:creator>
  <cp:keywords/>
  <dc:description/>
  <cp:lastModifiedBy>Albert, Crystal</cp:lastModifiedBy>
  <cp:revision>20</cp:revision>
  <cp:lastPrinted>2023-05-03T20:47:00Z</cp:lastPrinted>
  <dcterms:created xsi:type="dcterms:W3CDTF">2021-07-07T15:54:00Z</dcterms:created>
  <dcterms:modified xsi:type="dcterms:W3CDTF">2023-05-03T20:47:00Z</dcterms:modified>
</cp:coreProperties>
</file>